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8BDF" w14:textId="77777777" w:rsidR="007B6D8C" w:rsidRDefault="007B6D8C"/>
    <w:p w14:paraId="73A0A19B" w14:textId="77777777" w:rsidR="007B6D8C" w:rsidRDefault="007B6D8C"/>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1FCE3B8" w14:textId="77777777" w:rsidTr="001B2ABD">
        <w:trPr>
          <w:trHeight w:val="4410"/>
        </w:trPr>
        <w:tc>
          <w:tcPr>
            <w:tcW w:w="3600" w:type="dxa"/>
            <w:vAlign w:val="bottom"/>
          </w:tcPr>
          <w:p w14:paraId="7464AEF7" w14:textId="77777777" w:rsidR="00F614DA" w:rsidRDefault="00F614DA" w:rsidP="00F614DA">
            <w:pPr>
              <w:tabs>
                <w:tab w:val="left" w:pos="990"/>
              </w:tabs>
              <w:rPr>
                <w:color w:val="0070C0"/>
                <w:sz w:val="24"/>
                <w:szCs w:val="24"/>
              </w:rPr>
            </w:pPr>
          </w:p>
          <w:p w14:paraId="55993D14" w14:textId="77777777" w:rsidR="00F614DA" w:rsidRDefault="00F614DA" w:rsidP="00F614DA">
            <w:pPr>
              <w:tabs>
                <w:tab w:val="left" w:pos="990"/>
              </w:tabs>
              <w:rPr>
                <w:color w:val="0070C0"/>
                <w:sz w:val="24"/>
                <w:szCs w:val="24"/>
              </w:rPr>
            </w:pPr>
          </w:p>
          <w:p w14:paraId="72C91223" w14:textId="77777777" w:rsidR="00F614DA" w:rsidRDefault="00F614DA" w:rsidP="00F614DA">
            <w:pPr>
              <w:tabs>
                <w:tab w:val="left" w:pos="990"/>
              </w:tabs>
              <w:rPr>
                <w:color w:val="0070C0"/>
                <w:sz w:val="24"/>
                <w:szCs w:val="24"/>
              </w:rPr>
            </w:pPr>
          </w:p>
          <w:p w14:paraId="26C9BBCE" w14:textId="77777777" w:rsidR="00F614DA" w:rsidRDefault="00F614DA" w:rsidP="00F614DA">
            <w:pPr>
              <w:tabs>
                <w:tab w:val="left" w:pos="990"/>
              </w:tabs>
              <w:rPr>
                <w:color w:val="0070C0"/>
                <w:sz w:val="24"/>
                <w:szCs w:val="24"/>
              </w:rPr>
            </w:pPr>
          </w:p>
          <w:p w14:paraId="2436A7AD" w14:textId="77777777" w:rsidR="00F614DA" w:rsidRDefault="00F614DA" w:rsidP="00F614DA">
            <w:pPr>
              <w:tabs>
                <w:tab w:val="left" w:pos="990"/>
              </w:tabs>
              <w:rPr>
                <w:color w:val="0070C0"/>
                <w:sz w:val="24"/>
                <w:szCs w:val="24"/>
              </w:rPr>
            </w:pPr>
          </w:p>
          <w:p w14:paraId="5FCB6985" w14:textId="77777777" w:rsidR="00D74C74" w:rsidRDefault="00D74C74" w:rsidP="00F614DA">
            <w:pPr>
              <w:tabs>
                <w:tab w:val="left" w:pos="990"/>
              </w:tabs>
              <w:rPr>
                <w:color w:val="0070C0"/>
                <w:sz w:val="24"/>
                <w:szCs w:val="24"/>
              </w:rPr>
            </w:pPr>
          </w:p>
          <w:p w14:paraId="199BECB5" w14:textId="77777777" w:rsidR="00D74C74" w:rsidRDefault="00D74C74" w:rsidP="00F614DA">
            <w:pPr>
              <w:tabs>
                <w:tab w:val="left" w:pos="990"/>
              </w:tabs>
              <w:rPr>
                <w:color w:val="0070C0"/>
                <w:sz w:val="24"/>
                <w:szCs w:val="24"/>
              </w:rPr>
            </w:pPr>
          </w:p>
          <w:p w14:paraId="0DD4A9FC" w14:textId="77777777" w:rsidR="00D74C74" w:rsidRDefault="00D74C74" w:rsidP="00F614DA">
            <w:pPr>
              <w:tabs>
                <w:tab w:val="left" w:pos="990"/>
              </w:tabs>
              <w:rPr>
                <w:color w:val="0070C0"/>
                <w:sz w:val="24"/>
                <w:szCs w:val="24"/>
              </w:rPr>
            </w:pPr>
          </w:p>
          <w:p w14:paraId="3289CDF0" w14:textId="77777777" w:rsidR="00D74C74" w:rsidRDefault="00D74C74" w:rsidP="00F614DA">
            <w:pPr>
              <w:tabs>
                <w:tab w:val="left" w:pos="990"/>
              </w:tabs>
              <w:rPr>
                <w:color w:val="0070C0"/>
                <w:sz w:val="24"/>
                <w:szCs w:val="24"/>
              </w:rPr>
            </w:pPr>
          </w:p>
          <w:p w14:paraId="6BAE3C2A" w14:textId="77777777" w:rsidR="00D74C74" w:rsidRDefault="00D74C74" w:rsidP="00F614DA">
            <w:pPr>
              <w:tabs>
                <w:tab w:val="left" w:pos="990"/>
              </w:tabs>
              <w:rPr>
                <w:color w:val="0070C0"/>
                <w:sz w:val="24"/>
                <w:szCs w:val="24"/>
              </w:rPr>
            </w:pPr>
          </w:p>
          <w:p w14:paraId="1646F825" w14:textId="77777777" w:rsidR="00D74C74" w:rsidRDefault="00D74C74" w:rsidP="00F614DA">
            <w:pPr>
              <w:tabs>
                <w:tab w:val="left" w:pos="990"/>
              </w:tabs>
              <w:rPr>
                <w:color w:val="0070C0"/>
                <w:sz w:val="24"/>
                <w:szCs w:val="24"/>
              </w:rPr>
            </w:pPr>
          </w:p>
          <w:p w14:paraId="3BAA51AC" w14:textId="77777777" w:rsidR="00D74C74" w:rsidRDefault="00D74C74" w:rsidP="00F614DA">
            <w:pPr>
              <w:tabs>
                <w:tab w:val="left" w:pos="990"/>
              </w:tabs>
              <w:rPr>
                <w:color w:val="0070C0"/>
                <w:sz w:val="24"/>
                <w:szCs w:val="24"/>
              </w:rPr>
            </w:pPr>
          </w:p>
          <w:p w14:paraId="100C1019" w14:textId="77777777" w:rsidR="00F614DA" w:rsidRDefault="00F614DA" w:rsidP="00F614DA">
            <w:pPr>
              <w:tabs>
                <w:tab w:val="left" w:pos="990"/>
              </w:tabs>
              <w:rPr>
                <w:color w:val="0070C0"/>
                <w:sz w:val="24"/>
                <w:szCs w:val="24"/>
              </w:rPr>
            </w:pPr>
          </w:p>
          <w:p w14:paraId="39D2560A" w14:textId="77777777" w:rsidR="00F614DA" w:rsidRDefault="00F614DA" w:rsidP="00F614DA">
            <w:pPr>
              <w:tabs>
                <w:tab w:val="left" w:pos="990"/>
              </w:tabs>
              <w:rPr>
                <w:color w:val="0070C0"/>
                <w:sz w:val="24"/>
                <w:szCs w:val="24"/>
              </w:rPr>
            </w:pPr>
          </w:p>
          <w:p w14:paraId="553B97FF" w14:textId="77777777" w:rsidR="00F614DA" w:rsidRDefault="00F614DA" w:rsidP="00F614DA">
            <w:pPr>
              <w:tabs>
                <w:tab w:val="left" w:pos="990"/>
              </w:tabs>
              <w:rPr>
                <w:color w:val="0070C0"/>
                <w:sz w:val="24"/>
                <w:szCs w:val="24"/>
              </w:rPr>
            </w:pPr>
          </w:p>
          <w:p w14:paraId="6A42EDB9" w14:textId="77777777" w:rsidR="00F614DA" w:rsidRDefault="00F614DA" w:rsidP="00F614DA">
            <w:pPr>
              <w:tabs>
                <w:tab w:val="left" w:pos="990"/>
              </w:tabs>
              <w:rPr>
                <w:color w:val="0070C0"/>
                <w:sz w:val="24"/>
                <w:szCs w:val="24"/>
              </w:rPr>
            </w:pPr>
          </w:p>
          <w:p w14:paraId="24A6B51D" w14:textId="77777777" w:rsidR="00F614DA" w:rsidRDefault="00F614DA" w:rsidP="00F614DA">
            <w:pPr>
              <w:tabs>
                <w:tab w:val="left" w:pos="990"/>
              </w:tabs>
              <w:rPr>
                <w:color w:val="0070C0"/>
                <w:sz w:val="24"/>
                <w:szCs w:val="24"/>
              </w:rPr>
            </w:pPr>
          </w:p>
          <w:p w14:paraId="2A7EEA62" w14:textId="77777777" w:rsidR="00F614DA" w:rsidRDefault="00F614DA" w:rsidP="00F614DA">
            <w:pPr>
              <w:tabs>
                <w:tab w:val="left" w:pos="990"/>
              </w:tabs>
              <w:rPr>
                <w:color w:val="0070C0"/>
                <w:sz w:val="24"/>
                <w:szCs w:val="24"/>
              </w:rPr>
            </w:pPr>
          </w:p>
          <w:p w14:paraId="61F28B10" w14:textId="77777777" w:rsidR="00D74C74" w:rsidRDefault="00D74C74" w:rsidP="00F614DA">
            <w:pPr>
              <w:tabs>
                <w:tab w:val="left" w:pos="990"/>
              </w:tabs>
              <w:rPr>
                <w:color w:val="0070C0"/>
                <w:sz w:val="24"/>
                <w:szCs w:val="24"/>
              </w:rPr>
            </w:pPr>
          </w:p>
          <w:p w14:paraId="30CDE05F" w14:textId="77777777" w:rsidR="00D74C74" w:rsidRDefault="00D74C74" w:rsidP="00F614DA">
            <w:pPr>
              <w:tabs>
                <w:tab w:val="left" w:pos="990"/>
              </w:tabs>
              <w:rPr>
                <w:color w:val="0070C0"/>
                <w:sz w:val="24"/>
                <w:szCs w:val="24"/>
              </w:rPr>
            </w:pPr>
          </w:p>
          <w:p w14:paraId="65256424" w14:textId="77777777" w:rsidR="00F614DA" w:rsidRDefault="007B6D8C" w:rsidP="00F614DA">
            <w:pPr>
              <w:tabs>
                <w:tab w:val="left" w:pos="990"/>
              </w:tabs>
              <w:rPr>
                <w:color w:val="0070C0"/>
                <w:sz w:val="24"/>
                <w:szCs w:val="24"/>
              </w:rPr>
            </w:pPr>
            <w:r>
              <w:rPr>
                <w:noProof/>
              </w:rPr>
              <w:drawing>
                <wp:anchor distT="0" distB="0" distL="114300" distR="114300" simplePos="0" relativeHeight="251658240" behindDoc="1" locked="0" layoutInCell="1" allowOverlap="1" wp14:anchorId="091EB0B5" wp14:editId="796DB703">
                  <wp:simplePos x="0" y="0"/>
                  <wp:positionH relativeFrom="column">
                    <wp:posOffset>-244475</wp:posOffset>
                  </wp:positionH>
                  <wp:positionV relativeFrom="paragraph">
                    <wp:posOffset>-3818890</wp:posOffset>
                  </wp:positionV>
                  <wp:extent cx="2139950" cy="1424305"/>
                  <wp:effectExtent l="0" t="0" r="0" b="4445"/>
                  <wp:wrapThrough wrapText="bothSides">
                    <wp:wrapPolygon edited="0">
                      <wp:start x="0" y="0"/>
                      <wp:lineTo x="0" y="21379"/>
                      <wp:lineTo x="21344" y="21379"/>
                      <wp:lineTo x="21344" y="0"/>
                      <wp:lineTo x="0" y="0"/>
                    </wp:wrapPolygon>
                  </wp:wrapThrough>
                  <wp:docPr id="6" name="Picture 6" descr="A person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2139950" cy="1424305"/>
                          </a:xfrm>
                          <a:prstGeom prst="rect">
                            <a:avLst/>
                          </a:prstGeom>
                        </pic:spPr>
                      </pic:pic>
                    </a:graphicData>
                  </a:graphic>
                  <wp14:sizeRelH relativeFrom="margin">
                    <wp14:pctWidth>0</wp14:pctWidth>
                  </wp14:sizeRelH>
                  <wp14:sizeRelV relativeFrom="margin">
                    <wp14:pctHeight>0</wp14:pctHeight>
                  </wp14:sizeRelV>
                </wp:anchor>
              </w:drawing>
            </w:r>
            <w:r w:rsidR="00F614DA">
              <w:rPr>
                <w:color w:val="0070C0"/>
                <w:sz w:val="24"/>
                <w:szCs w:val="24"/>
              </w:rPr>
              <w:t>Contact us:</w:t>
            </w:r>
          </w:p>
          <w:p w14:paraId="667FABCB" w14:textId="77777777" w:rsidR="00F614DA" w:rsidRDefault="00F614DA" w:rsidP="00F614DA">
            <w:pPr>
              <w:tabs>
                <w:tab w:val="left" w:pos="990"/>
              </w:tabs>
              <w:rPr>
                <w:color w:val="0070C0"/>
                <w:sz w:val="24"/>
                <w:szCs w:val="24"/>
              </w:rPr>
            </w:pPr>
          </w:p>
          <w:p w14:paraId="4AEE681B" w14:textId="77777777" w:rsidR="007B6D8C" w:rsidRPr="00F614DA" w:rsidRDefault="003607A3" w:rsidP="00F614DA">
            <w:pPr>
              <w:tabs>
                <w:tab w:val="left" w:pos="990"/>
              </w:tabs>
              <w:rPr>
                <w:color w:val="0070C0"/>
                <w:sz w:val="24"/>
                <w:szCs w:val="24"/>
              </w:rPr>
            </w:pPr>
            <w:sdt>
              <w:sdtPr>
                <w:id w:val="1111563247"/>
                <w:placeholder>
                  <w:docPart w:val="6D6D961DF4154FF7A3111C93B0BF0AC7"/>
                </w:placeholder>
                <w:temporary/>
                <w:showingPlcHdr/>
                <w15:appearance w15:val="hidden"/>
              </w:sdtPr>
              <w:sdtEndPr/>
              <w:sdtContent>
                <w:r w:rsidR="007B6D8C" w:rsidRPr="004D3011">
                  <w:t>PHONE:</w:t>
                </w:r>
              </w:sdtContent>
            </w:sdt>
          </w:p>
          <w:p w14:paraId="371CBA16" w14:textId="2D6EEA9D" w:rsidR="007B6D8C" w:rsidRDefault="00D85F9C" w:rsidP="007B6D8C">
            <w:r>
              <w:t>07907815270</w:t>
            </w:r>
          </w:p>
          <w:p w14:paraId="641BB582" w14:textId="77777777" w:rsidR="007B6D8C" w:rsidRPr="004D3011" w:rsidRDefault="007B6D8C" w:rsidP="007B6D8C"/>
          <w:p w14:paraId="160F1C10" w14:textId="77777777" w:rsidR="007B6D8C" w:rsidRDefault="007B6D8C" w:rsidP="007B6D8C">
            <w:r>
              <w:t>WEBSITE</w:t>
            </w:r>
          </w:p>
          <w:p w14:paraId="5CB45180" w14:textId="24F52DA9" w:rsidR="007B6D8C" w:rsidRDefault="00D85F9C" w:rsidP="007B6D8C">
            <w:r>
              <w:t>tinystepspre-school.com</w:t>
            </w:r>
          </w:p>
          <w:p w14:paraId="0CA7847A" w14:textId="77777777" w:rsidR="007B6D8C" w:rsidRDefault="007B6D8C" w:rsidP="007B6D8C"/>
          <w:sdt>
            <w:sdtPr>
              <w:id w:val="-240260293"/>
              <w:placeholder>
                <w:docPart w:val="AAA70A0DA5524B799B55154088E924C1"/>
              </w:placeholder>
              <w:temporary/>
              <w:showingPlcHdr/>
              <w15:appearance w15:val="hidden"/>
            </w:sdtPr>
            <w:sdtEndPr/>
            <w:sdtContent>
              <w:p w14:paraId="11920228" w14:textId="77777777" w:rsidR="007B6D8C" w:rsidRDefault="007B6D8C" w:rsidP="007B6D8C">
                <w:r w:rsidRPr="004D3011">
                  <w:t>EMAIL:</w:t>
                </w:r>
              </w:p>
            </w:sdtContent>
          </w:sdt>
          <w:p w14:paraId="29697719" w14:textId="77777777" w:rsidR="007B6D8C" w:rsidRPr="00E4381A" w:rsidRDefault="007B6D8C" w:rsidP="007B6D8C">
            <w:pPr>
              <w:rPr>
                <w:rStyle w:val="Hyperlink"/>
              </w:rPr>
            </w:pPr>
            <w:r>
              <w:t>tinystepspreschool@outlook.com</w:t>
            </w:r>
          </w:p>
          <w:p w14:paraId="4E0AC742" w14:textId="77777777" w:rsidR="007B6D8C" w:rsidRDefault="007B6D8C" w:rsidP="007B6D8C"/>
          <w:p w14:paraId="0E8B0C44" w14:textId="77777777" w:rsidR="007B6D8C" w:rsidRDefault="007B6D8C" w:rsidP="007B6D8C">
            <w:r>
              <w:t>Helen Heath – Manager</w:t>
            </w:r>
          </w:p>
          <w:p w14:paraId="076245A7" w14:textId="77777777" w:rsidR="001B2ABD" w:rsidRDefault="007B6D8C" w:rsidP="007B6D8C">
            <w:pPr>
              <w:tabs>
                <w:tab w:val="left" w:pos="990"/>
              </w:tabs>
            </w:pPr>
            <w:r>
              <w:t>Connie Bryson – Manager</w:t>
            </w:r>
            <w:r>
              <w:rPr>
                <w:noProof/>
              </w:rPr>
              <w:t xml:space="preserve"> </w:t>
            </w:r>
          </w:p>
        </w:tc>
        <w:tc>
          <w:tcPr>
            <w:tcW w:w="720" w:type="dxa"/>
          </w:tcPr>
          <w:p w14:paraId="6016CCF1" w14:textId="77777777" w:rsidR="001B2ABD" w:rsidRDefault="007B6D8C" w:rsidP="000C45FF">
            <w:pPr>
              <w:tabs>
                <w:tab w:val="left" w:pos="990"/>
              </w:tabs>
            </w:pPr>
            <w:r>
              <w:t xml:space="preserve">            </w:t>
            </w:r>
          </w:p>
        </w:tc>
        <w:tc>
          <w:tcPr>
            <w:tcW w:w="6470" w:type="dxa"/>
            <w:vAlign w:val="bottom"/>
          </w:tcPr>
          <w:p w14:paraId="65C11902" w14:textId="77777777" w:rsidR="007B6D8C" w:rsidRDefault="007B6D8C" w:rsidP="001B2ABD">
            <w:pPr>
              <w:pStyle w:val="Title"/>
            </w:pPr>
            <w:r>
              <w:rPr>
                <w:noProof/>
              </w:rPr>
              <w:drawing>
                <wp:inline distT="0" distB="0" distL="0" distR="0" wp14:anchorId="0112F531" wp14:editId="4F54F918">
                  <wp:extent cx="2457450" cy="1458486"/>
                  <wp:effectExtent l="0" t="0" r="0" b="8890"/>
                  <wp:docPr id="5" name="Picture 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 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2471428" cy="1466782"/>
                          </a:xfrm>
                          <a:prstGeom prst="rect">
                            <a:avLst/>
                          </a:prstGeom>
                        </pic:spPr>
                      </pic:pic>
                    </a:graphicData>
                  </a:graphic>
                </wp:inline>
              </w:drawing>
            </w:r>
          </w:p>
          <w:p w14:paraId="3BE94B4D" w14:textId="77777777" w:rsidR="001B2ABD" w:rsidRDefault="00671F9A" w:rsidP="001B2ABD">
            <w:pPr>
              <w:pStyle w:val="Title"/>
            </w:pPr>
            <w:r>
              <w:t>Tiny steps pre school</w:t>
            </w:r>
          </w:p>
          <w:p w14:paraId="7FFAA030" w14:textId="77777777" w:rsidR="007B6D8C" w:rsidRDefault="00671F9A" w:rsidP="00D74C74">
            <w:pPr>
              <w:pStyle w:val="Subtitle"/>
              <w:rPr>
                <w:spacing w:val="0"/>
                <w:w w:val="100"/>
              </w:rPr>
            </w:pPr>
            <w:r w:rsidRPr="003607A3">
              <w:rPr>
                <w:spacing w:val="0"/>
                <w:w w:val="61"/>
              </w:rPr>
              <w:t>Learning through play</w:t>
            </w:r>
            <w:r w:rsidRPr="003607A3">
              <w:rPr>
                <w:spacing w:val="32"/>
                <w:w w:val="61"/>
              </w:rPr>
              <w:t xml:space="preserve"> </w:t>
            </w:r>
          </w:p>
          <w:p w14:paraId="4CE03BC3" w14:textId="77777777" w:rsidR="00D74C74" w:rsidRPr="00D74C74" w:rsidRDefault="00D74C74" w:rsidP="00D74C74"/>
          <w:p w14:paraId="51617816" w14:textId="77777777" w:rsidR="00F614DA" w:rsidRDefault="00F614DA" w:rsidP="007B6D8C">
            <w:pPr>
              <w:rPr>
                <w:color w:val="0070C0"/>
                <w:sz w:val="24"/>
                <w:szCs w:val="24"/>
              </w:rPr>
            </w:pPr>
            <w:r>
              <w:rPr>
                <w:color w:val="0070C0"/>
                <w:sz w:val="24"/>
                <w:szCs w:val="24"/>
              </w:rPr>
              <w:t xml:space="preserve">Exploring and </w:t>
            </w:r>
            <w:r w:rsidR="00D74C74">
              <w:rPr>
                <w:color w:val="0070C0"/>
                <w:sz w:val="24"/>
                <w:szCs w:val="24"/>
              </w:rPr>
              <w:t xml:space="preserve">discovery </w:t>
            </w:r>
            <w:r>
              <w:rPr>
                <w:color w:val="0070C0"/>
                <w:sz w:val="24"/>
                <w:szCs w:val="24"/>
              </w:rPr>
              <w:t xml:space="preserve"> </w:t>
            </w:r>
          </w:p>
          <w:p w14:paraId="2348D270" w14:textId="77777777" w:rsidR="00F614DA" w:rsidRDefault="00F614DA" w:rsidP="007B6D8C">
            <w:pPr>
              <w:rPr>
                <w:szCs w:val="18"/>
              </w:rPr>
            </w:pPr>
            <w:r>
              <w:rPr>
                <w:szCs w:val="18"/>
              </w:rPr>
              <w:t>At Tiny Steps pre-school we want children to thrive, to explore and allow their natural curiosity to develop their learning. Children will be encouraged supported and observed, these observations will form the basis of their next steps to learning. Planning will be child led and guided by staff’s observations and knowledge of the individual child</w:t>
            </w:r>
            <w:r w:rsidR="00D74C74">
              <w:rPr>
                <w:szCs w:val="18"/>
              </w:rPr>
              <w:t xml:space="preserve"> guiding them towards their own discoveries</w:t>
            </w:r>
            <w:r>
              <w:rPr>
                <w:szCs w:val="18"/>
              </w:rPr>
              <w:t xml:space="preserve">. </w:t>
            </w:r>
          </w:p>
          <w:p w14:paraId="3BBDE27D" w14:textId="77777777" w:rsidR="00F614DA" w:rsidRDefault="00F614DA" w:rsidP="007B6D8C">
            <w:pPr>
              <w:rPr>
                <w:szCs w:val="18"/>
              </w:rPr>
            </w:pPr>
          </w:p>
          <w:p w14:paraId="7EA69A0A" w14:textId="77777777" w:rsidR="00F614DA" w:rsidRPr="00F614DA" w:rsidRDefault="00F614DA" w:rsidP="007B6D8C">
            <w:pPr>
              <w:rPr>
                <w:szCs w:val="18"/>
              </w:rPr>
            </w:pPr>
          </w:p>
          <w:p w14:paraId="58708085" w14:textId="77777777" w:rsidR="00F614DA" w:rsidRDefault="00D74C74" w:rsidP="007B6D8C">
            <w:r>
              <w:rPr>
                <w:noProof/>
              </w:rPr>
              <w:drawing>
                <wp:inline distT="0" distB="0" distL="0" distR="0" wp14:anchorId="09E4F294" wp14:editId="2F3AC313">
                  <wp:extent cx="3962400" cy="13849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3.png"/>
                          <pic:cNvPicPr/>
                        </pic:nvPicPr>
                        <pic:blipFill>
                          <a:blip r:embed="rId11">
                            <a:extLst>
                              <a:ext uri="{28A0092B-C50C-407E-A947-70E740481C1C}">
                                <a14:useLocalDpi xmlns:a14="http://schemas.microsoft.com/office/drawing/2010/main" val="0"/>
                              </a:ext>
                            </a:extLst>
                          </a:blip>
                          <a:stretch>
                            <a:fillRect/>
                          </a:stretch>
                        </pic:blipFill>
                        <pic:spPr>
                          <a:xfrm>
                            <a:off x="0" y="0"/>
                            <a:ext cx="3962400" cy="1384935"/>
                          </a:xfrm>
                          <a:prstGeom prst="rect">
                            <a:avLst/>
                          </a:prstGeom>
                        </pic:spPr>
                      </pic:pic>
                    </a:graphicData>
                  </a:graphic>
                </wp:inline>
              </w:drawing>
            </w:r>
          </w:p>
          <w:p w14:paraId="6EFF5723" w14:textId="77777777" w:rsidR="00F614DA" w:rsidRDefault="00F614DA" w:rsidP="007B6D8C"/>
          <w:p w14:paraId="54BEDE56" w14:textId="77777777" w:rsidR="007B6D8C" w:rsidRPr="00D74C74" w:rsidRDefault="00F614DA" w:rsidP="007B6D8C">
            <w:pPr>
              <w:rPr>
                <w:color w:val="0070C0"/>
                <w:sz w:val="24"/>
                <w:szCs w:val="24"/>
              </w:rPr>
            </w:pPr>
            <w:r>
              <w:rPr>
                <w:color w:val="0070C0"/>
                <w:sz w:val="24"/>
                <w:szCs w:val="24"/>
              </w:rPr>
              <w:t>Fun</w:t>
            </w:r>
          </w:p>
          <w:p w14:paraId="39647690" w14:textId="77777777" w:rsidR="007B6D8C" w:rsidRDefault="007B6D8C" w:rsidP="007B6D8C">
            <w:r>
              <w:t xml:space="preserve">We want the children with us to have fun, to enjoy their learning which often they don’t even </w:t>
            </w:r>
            <w:proofErr w:type="spellStart"/>
            <w:r>
              <w:t>realise</w:t>
            </w:r>
            <w:proofErr w:type="spellEnd"/>
            <w:r>
              <w:t xml:space="preserve"> is happening. </w:t>
            </w:r>
          </w:p>
          <w:p w14:paraId="5E254CAD" w14:textId="77777777" w:rsidR="007B6D8C" w:rsidRDefault="007B6D8C" w:rsidP="007B6D8C"/>
          <w:p w14:paraId="57FB64EF" w14:textId="77777777" w:rsidR="007B6D8C" w:rsidRDefault="007B6D8C" w:rsidP="007B6D8C">
            <w:r>
              <w:t xml:space="preserve">Playing in the mud to make mud pies, </w:t>
            </w:r>
            <w:r w:rsidR="00D74C74">
              <w:t>children</w:t>
            </w:r>
            <w:r>
              <w:t xml:space="preserve"> count out their measurements, compare quantities, engage in social play extending and developing their language. </w:t>
            </w:r>
          </w:p>
          <w:p w14:paraId="625C07BA" w14:textId="77777777" w:rsidR="007B6D8C" w:rsidRDefault="007B6D8C" w:rsidP="007B6D8C"/>
          <w:p w14:paraId="7FA161C7" w14:textId="77777777" w:rsidR="007B6D8C" w:rsidRDefault="007B6D8C" w:rsidP="007B6D8C">
            <w:r>
              <w:t>Using pipes and jugs in the water play they manipulate materials explore how things change, assess and change their activity as needed. Use numbers and counting as they record amounts. Learning mark making skills as they do</w:t>
            </w:r>
          </w:p>
          <w:p w14:paraId="6D310F1E" w14:textId="77777777" w:rsidR="007B6D8C" w:rsidRDefault="007B6D8C" w:rsidP="007B6D8C"/>
          <w:p w14:paraId="0E1DED9C" w14:textId="0F80E85D" w:rsidR="007B6D8C" w:rsidRDefault="007B6D8C" w:rsidP="007B6D8C">
            <w:r>
              <w:t xml:space="preserve">In the home corner they copy social skills they see from their parents, often talk about things they do at home, extend their play by making shopping lists, writing letters or recording telephone numbers. They play with other children </w:t>
            </w:r>
            <w:r w:rsidR="00D85F9C">
              <w:t>pretending to take on other roles.</w:t>
            </w:r>
            <w:bookmarkStart w:id="0" w:name="_GoBack"/>
            <w:bookmarkEnd w:id="0"/>
          </w:p>
          <w:p w14:paraId="2D3128F4" w14:textId="77777777" w:rsidR="007B6D8C" w:rsidRPr="007B6D8C" w:rsidRDefault="007B6D8C" w:rsidP="007B6D8C"/>
        </w:tc>
      </w:tr>
      <w:tr w:rsidR="001B2ABD" w14:paraId="437DF382" w14:textId="77777777" w:rsidTr="001B2ABD">
        <w:tc>
          <w:tcPr>
            <w:tcW w:w="3600" w:type="dxa"/>
          </w:tcPr>
          <w:p w14:paraId="6DB8E3D5" w14:textId="77777777" w:rsidR="001B2ABD" w:rsidRDefault="001B2ABD" w:rsidP="00036450">
            <w:pPr>
              <w:pStyle w:val="Heading3"/>
            </w:pPr>
          </w:p>
          <w:p w14:paraId="690941FC" w14:textId="77777777" w:rsidR="007B6D8C" w:rsidRDefault="007B6D8C" w:rsidP="007B6D8C"/>
          <w:p w14:paraId="2335580F" w14:textId="77777777" w:rsidR="007B6D8C" w:rsidRDefault="007B6D8C" w:rsidP="007B6D8C"/>
          <w:p w14:paraId="5080066C" w14:textId="77777777" w:rsidR="007B6D8C" w:rsidRDefault="007B6D8C" w:rsidP="007B6D8C"/>
          <w:p w14:paraId="5A83484E" w14:textId="77777777" w:rsidR="007B6D8C" w:rsidRDefault="007B6D8C" w:rsidP="007B6D8C"/>
          <w:p w14:paraId="7979C7D3" w14:textId="77777777" w:rsidR="007B6D8C" w:rsidRDefault="007B6D8C" w:rsidP="007B6D8C"/>
          <w:p w14:paraId="4FF3F4A5" w14:textId="77777777" w:rsidR="007B6D8C" w:rsidRDefault="007B6D8C" w:rsidP="007B6D8C"/>
          <w:p w14:paraId="5CFD35AE" w14:textId="77777777" w:rsidR="007B6D8C" w:rsidRDefault="007B6D8C" w:rsidP="007B6D8C"/>
          <w:p w14:paraId="790148F2" w14:textId="77777777" w:rsidR="007B6D8C" w:rsidRDefault="007B6D8C" w:rsidP="007B6D8C"/>
          <w:p w14:paraId="41586BF7" w14:textId="77777777" w:rsidR="007B6D8C" w:rsidRDefault="007B6D8C" w:rsidP="007B6D8C"/>
          <w:p w14:paraId="7832CCE7" w14:textId="77777777" w:rsidR="007B6D8C" w:rsidRDefault="007B6D8C" w:rsidP="007B6D8C"/>
          <w:p w14:paraId="4FEBA284" w14:textId="77777777" w:rsidR="007B6D8C" w:rsidRDefault="007B6D8C" w:rsidP="007B6D8C"/>
          <w:p w14:paraId="1DC691AC" w14:textId="77777777" w:rsidR="007B6D8C" w:rsidRDefault="007B6D8C" w:rsidP="007B6D8C"/>
          <w:p w14:paraId="65CF46A7" w14:textId="77777777" w:rsidR="007B6D8C" w:rsidRDefault="007B6D8C" w:rsidP="007B6D8C"/>
          <w:p w14:paraId="5BD66655" w14:textId="77777777" w:rsidR="007B6D8C" w:rsidRPr="007B6D8C" w:rsidRDefault="007B6D8C" w:rsidP="007B6D8C"/>
          <w:p w14:paraId="4B20B9C6" w14:textId="77777777" w:rsidR="007B6D8C" w:rsidRPr="00CB0055" w:rsidRDefault="007B6D8C" w:rsidP="007B6D8C">
            <w:pPr>
              <w:pStyle w:val="Heading3"/>
            </w:pPr>
          </w:p>
          <w:p w14:paraId="4183B42D" w14:textId="77777777" w:rsidR="00671F9A" w:rsidRPr="004D3011" w:rsidRDefault="00671F9A" w:rsidP="007B6D8C"/>
        </w:tc>
        <w:tc>
          <w:tcPr>
            <w:tcW w:w="720" w:type="dxa"/>
          </w:tcPr>
          <w:p w14:paraId="74A3F49E" w14:textId="77777777" w:rsidR="001B2ABD" w:rsidRDefault="001B2ABD" w:rsidP="000C45FF">
            <w:pPr>
              <w:tabs>
                <w:tab w:val="left" w:pos="990"/>
              </w:tabs>
            </w:pPr>
          </w:p>
        </w:tc>
        <w:tc>
          <w:tcPr>
            <w:tcW w:w="6470" w:type="dxa"/>
          </w:tcPr>
          <w:p w14:paraId="50EC3C2C" w14:textId="77777777" w:rsidR="007B6D8C" w:rsidRDefault="007B6D8C" w:rsidP="007B6D8C"/>
          <w:p w14:paraId="11CD37AF" w14:textId="77777777" w:rsidR="004D3011" w:rsidRDefault="004D3011" w:rsidP="00036450"/>
          <w:p w14:paraId="08DDE3EF" w14:textId="77777777" w:rsidR="00036450" w:rsidRPr="004D3011" w:rsidRDefault="00112054" w:rsidP="004D3011">
            <w:pPr>
              <w:rPr>
                <w:color w:val="FFFFFF" w:themeColor="background1"/>
              </w:rPr>
            </w:pPr>
            <w:r w:rsidRPr="00B90CEF">
              <w:rPr>
                <w:noProof/>
                <w:color w:val="000000" w:themeColor="text1"/>
              </w:rPr>
              <w:drawing>
                <wp:inline distT="0" distB="0" distL="0" distR="0" wp14:anchorId="7C5A894A" wp14:editId="3851D079">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51F39818" w14:textId="77777777" w:rsidR="0043117B" w:rsidRDefault="003607A3" w:rsidP="000C45FF">
      <w:pPr>
        <w:tabs>
          <w:tab w:val="left" w:pos="990"/>
        </w:tabs>
      </w:pPr>
    </w:p>
    <w:sectPr w:rsidR="0043117B"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9A03B" w14:textId="77777777" w:rsidR="003607A3" w:rsidRDefault="003607A3" w:rsidP="000C45FF">
      <w:r>
        <w:separator/>
      </w:r>
    </w:p>
  </w:endnote>
  <w:endnote w:type="continuationSeparator" w:id="0">
    <w:p w14:paraId="4F6C5E4D" w14:textId="77777777" w:rsidR="003607A3" w:rsidRDefault="003607A3"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B9AC" w14:textId="77777777" w:rsidR="003607A3" w:rsidRDefault="003607A3" w:rsidP="000C45FF">
      <w:r>
        <w:separator/>
      </w:r>
    </w:p>
  </w:footnote>
  <w:footnote w:type="continuationSeparator" w:id="0">
    <w:p w14:paraId="0E864BC0" w14:textId="77777777" w:rsidR="003607A3" w:rsidRDefault="003607A3"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E182" w14:textId="77777777" w:rsidR="000C45FF" w:rsidRDefault="000C45FF">
    <w:pPr>
      <w:pStyle w:val="Header"/>
    </w:pPr>
    <w:r>
      <w:rPr>
        <w:noProof/>
      </w:rPr>
      <w:drawing>
        <wp:anchor distT="0" distB="0" distL="114300" distR="114300" simplePos="0" relativeHeight="251658240" behindDoc="1" locked="0" layoutInCell="1" allowOverlap="1" wp14:anchorId="43933A00" wp14:editId="0224FA61">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9A"/>
    <w:rsid w:val="00036450"/>
    <w:rsid w:val="00094499"/>
    <w:rsid w:val="000C45FF"/>
    <w:rsid w:val="000E3FD1"/>
    <w:rsid w:val="00112054"/>
    <w:rsid w:val="001525E1"/>
    <w:rsid w:val="00162A3D"/>
    <w:rsid w:val="00180329"/>
    <w:rsid w:val="0019001F"/>
    <w:rsid w:val="001A74A5"/>
    <w:rsid w:val="001B2ABD"/>
    <w:rsid w:val="001E0391"/>
    <w:rsid w:val="001E1759"/>
    <w:rsid w:val="001F1ECC"/>
    <w:rsid w:val="002400EB"/>
    <w:rsid w:val="00256CF7"/>
    <w:rsid w:val="00281FD5"/>
    <w:rsid w:val="0030481B"/>
    <w:rsid w:val="003156FC"/>
    <w:rsid w:val="003254B5"/>
    <w:rsid w:val="003607A3"/>
    <w:rsid w:val="0037121F"/>
    <w:rsid w:val="003A6B7D"/>
    <w:rsid w:val="003B06CA"/>
    <w:rsid w:val="004071FC"/>
    <w:rsid w:val="00445947"/>
    <w:rsid w:val="004813B3"/>
    <w:rsid w:val="00496591"/>
    <w:rsid w:val="004C63E4"/>
    <w:rsid w:val="004D3011"/>
    <w:rsid w:val="005262AC"/>
    <w:rsid w:val="005E39D5"/>
    <w:rsid w:val="00600670"/>
    <w:rsid w:val="0062123A"/>
    <w:rsid w:val="00646E75"/>
    <w:rsid w:val="00671F9A"/>
    <w:rsid w:val="006771D0"/>
    <w:rsid w:val="00715FCB"/>
    <w:rsid w:val="00743101"/>
    <w:rsid w:val="007775E1"/>
    <w:rsid w:val="007867A0"/>
    <w:rsid w:val="007927F5"/>
    <w:rsid w:val="007B6D8C"/>
    <w:rsid w:val="00802CA0"/>
    <w:rsid w:val="009260CD"/>
    <w:rsid w:val="00952C25"/>
    <w:rsid w:val="00A2118D"/>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74C74"/>
    <w:rsid w:val="00D85F9C"/>
    <w:rsid w:val="00DA1F4D"/>
    <w:rsid w:val="00DD172A"/>
    <w:rsid w:val="00E25A26"/>
    <w:rsid w:val="00E4381A"/>
    <w:rsid w:val="00E55D74"/>
    <w:rsid w:val="00E92BF7"/>
    <w:rsid w:val="00F60274"/>
    <w:rsid w:val="00F614DA"/>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4B27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D5459D"/>
    <w:rPr>
      <w:rFonts w:asciiTheme="majorHAnsi" w:eastAsiaTheme="majorEastAsia" w:hAnsiTheme="majorHAnsi" w:cstheme="majorBidi"/>
      <w:b/>
      <w:caps/>
      <w:color w:val="548AB7" w:themeColor="accent1" w:themeShade="BF"/>
      <w:sz w:val="22"/>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Blue%20grey%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29617798789353"/>
          <c:y val="2.0202020202020204E-2"/>
          <c:w val="0.80138048159801523"/>
          <c:h val="0.97755511811023621"/>
        </c:manualLayout>
      </c:layout>
      <c:barChart>
        <c:barDir val="bar"/>
        <c:grouping val="clustered"/>
        <c:varyColors val="0"/>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6D961DF4154FF7A3111C93B0BF0AC7"/>
        <w:category>
          <w:name w:val="General"/>
          <w:gallery w:val="placeholder"/>
        </w:category>
        <w:types>
          <w:type w:val="bbPlcHdr"/>
        </w:types>
        <w:behaviors>
          <w:behavior w:val="content"/>
        </w:behaviors>
        <w:guid w:val="{9C470507-9653-421E-BA32-F035B7A9CD97}"/>
      </w:docPartPr>
      <w:docPartBody>
        <w:p w:rsidR="00A21136" w:rsidRDefault="00510C9C" w:rsidP="00510C9C">
          <w:pPr>
            <w:pStyle w:val="6D6D961DF4154FF7A3111C93B0BF0AC7"/>
          </w:pPr>
          <w:r w:rsidRPr="004D3011">
            <w:t>PHONE:</w:t>
          </w:r>
        </w:p>
      </w:docPartBody>
    </w:docPart>
    <w:docPart>
      <w:docPartPr>
        <w:name w:val="AAA70A0DA5524B799B55154088E924C1"/>
        <w:category>
          <w:name w:val="General"/>
          <w:gallery w:val="placeholder"/>
        </w:category>
        <w:types>
          <w:type w:val="bbPlcHdr"/>
        </w:types>
        <w:behaviors>
          <w:behavior w:val="content"/>
        </w:behaviors>
        <w:guid w:val="{E32A97A4-977F-4669-A00D-E0AC9DED4EA2}"/>
      </w:docPartPr>
      <w:docPartBody>
        <w:p w:rsidR="00A21136" w:rsidRDefault="00510C9C" w:rsidP="00510C9C">
          <w:pPr>
            <w:pStyle w:val="AAA70A0DA5524B799B55154088E924C1"/>
          </w:pPr>
          <w:r w:rsidRPr="004D3011">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Meiryo">
    <w:altName w:val="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C9C"/>
    <w:rsid w:val="00510C9C"/>
    <w:rsid w:val="006A1024"/>
    <w:rsid w:val="00A21136"/>
    <w:rsid w:val="00CC5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E6534743A4AAEBD4FDE0CA9EB1027">
    <w:name w:val="783E6534743A4AAEBD4FDE0CA9EB1027"/>
  </w:style>
  <w:style w:type="paragraph" w:customStyle="1" w:styleId="A17BF03FDBB84257BB65AB20FF147250">
    <w:name w:val="A17BF03FDBB84257BB65AB20FF147250"/>
  </w:style>
  <w:style w:type="paragraph" w:customStyle="1" w:styleId="FF17807B68864994B8083C33DDAB4D23">
    <w:name w:val="FF17807B68864994B8083C33DDAB4D23"/>
  </w:style>
  <w:style w:type="paragraph" w:customStyle="1" w:styleId="E6EA27D9025E408B8E24E2E03CD0E822">
    <w:name w:val="E6EA27D9025E408B8E24E2E03CD0E822"/>
  </w:style>
  <w:style w:type="paragraph" w:customStyle="1" w:styleId="4251BEA8111F439980B1B808F9496899">
    <w:name w:val="4251BEA8111F439980B1B808F9496899"/>
  </w:style>
  <w:style w:type="paragraph" w:customStyle="1" w:styleId="FAE8C7E756A64750B806EE6B9369F486">
    <w:name w:val="FAE8C7E756A64750B806EE6B9369F486"/>
  </w:style>
  <w:style w:type="paragraph" w:customStyle="1" w:styleId="AA6CC0CDF7944D7D8D2EE0729E9D9684">
    <w:name w:val="AA6CC0CDF7944D7D8D2EE0729E9D9684"/>
  </w:style>
  <w:style w:type="paragraph" w:customStyle="1" w:styleId="150B43423FA54F26BD9F5A7B4A862A42">
    <w:name w:val="150B43423FA54F26BD9F5A7B4A862A42"/>
  </w:style>
  <w:style w:type="paragraph" w:customStyle="1" w:styleId="EF1703668EBD46AFB10137D0894B17D0">
    <w:name w:val="EF1703668EBD46AFB10137D0894B17D0"/>
  </w:style>
  <w:style w:type="paragraph" w:customStyle="1" w:styleId="82B4B86030244CB5832DD6E82C58642B">
    <w:name w:val="82B4B86030244CB5832DD6E82C58642B"/>
  </w:style>
  <w:style w:type="character" w:styleId="Hyperlink">
    <w:name w:val="Hyperlink"/>
    <w:basedOn w:val="DefaultParagraphFont"/>
    <w:uiPriority w:val="99"/>
    <w:unhideWhenUsed/>
    <w:rPr>
      <w:color w:val="C45911" w:themeColor="accent2" w:themeShade="BF"/>
      <w:u w:val="single"/>
    </w:rPr>
  </w:style>
  <w:style w:type="paragraph" w:customStyle="1" w:styleId="430FF5A9BFBD4FB59E0D65EBD1739AE9">
    <w:name w:val="430FF5A9BFBD4FB59E0D65EBD1739AE9"/>
  </w:style>
  <w:style w:type="paragraph" w:customStyle="1" w:styleId="D5B529675C6441F4AA1A5206FB5B3DD4">
    <w:name w:val="D5B529675C6441F4AA1A5206FB5B3DD4"/>
  </w:style>
  <w:style w:type="paragraph" w:customStyle="1" w:styleId="0FDF60DA3D2B43BA8DBB09ADA99A5F75">
    <w:name w:val="0FDF60DA3D2B43BA8DBB09ADA99A5F75"/>
  </w:style>
  <w:style w:type="paragraph" w:customStyle="1" w:styleId="42D502C0EF664EE18D7D7F0F69BE5806">
    <w:name w:val="42D502C0EF664EE18D7D7F0F69BE5806"/>
  </w:style>
  <w:style w:type="paragraph" w:customStyle="1" w:styleId="8640844D954E47B8A7D4E8F24B72C5D6">
    <w:name w:val="8640844D954E47B8A7D4E8F24B72C5D6"/>
  </w:style>
  <w:style w:type="paragraph" w:customStyle="1" w:styleId="7BBB6A638A7242ABA3B518CBAF6D9B10">
    <w:name w:val="7BBB6A638A7242ABA3B518CBAF6D9B10"/>
  </w:style>
  <w:style w:type="paragraph" w:customStyle="1" w:styleId="BC5532F71BB94B34AD0B0EDDCEAAA553">
    <w:name w:val="BC5532F71BB94B34AD0B0EDDCEAAA553"/>
  </w:style>
  <w:style w:type="paragraph" w:customStyle="1" w:styleId="6548A696869247FA9638330873B9AC02">
    <w:name w:val="6548A696869247FA9638330873B9AC02"/>
  </w:style>
  <w:style w:type="paragraph" w:customStyle="1" w:styleId="E53617B34D224807A240C15704D40E61">
    <w:name w:val="E53617B34D224807A240C15704D40E61"/>
  </w:style>
  <w:style w:type="paragraph" w:customStyle="1" w:styleId="4F5AC5BB8C3446A2AD89438279D34DF9">
    <w:name w:val="4F5AC5BB8C3446A2AD89438279D34DF9"/>
  </w:style>
  <w:style w:type="paragraph" w:customStyle="1" w:styleId="C86F3029C747430E874B341FE4BB99A0">
    <w:name w:val="C86F3029C747430E874B341FE4BB99A0"/>
  </w:style>
  <w:style w:type="paragraph" w:customStyle="1" w:styleId="E8CBC431ADBD4A5CA5F797DE0DC7D6FA">
    <w:name w:val="E8CBC431ADBD4A5CA5F797DE0DC7D6FA"/>
  </w:style>
  <w:style w:type="paragraph" w:customStyle="1" w:styleId="C723AEAAFDC6494CA9B87201CAECC468">
    <w:name w:val="C723AEAAFDC6494CA9B87201CAECC468"/>
  </w:style>
  <w:style w:type="paragraph" w:customStyle="1" w:styleId="BB36C7F8B16B4A46828659DC994B78D7">
    <w:name w:val="BB36C7F8B16B4A46828659DC994B78D7"/>
  </w:style>
  <w:style w:type="paragraph" w:customStyle="1" w:styleId="2CFD6309DA764FF0B06E0B4BAAD2EEDF">
    <w:name w:val="2CFD6309DA764FF0B06E0B4BAAD2EEDF"/>
  </w:style>
  <w:style w:type="paragraph" w:customStyle="1" w:styleId="A598658D216A42D8A38E77A6C1FCA18B">
    <w:name w:val="A598658D216A42D8A38E77A6C1FCA18B"/>
  </w:style>
  <w:style w:type="paragraph" w:customStyle="1" w:styleId="38E98BF95EB041F98517B0D6E35005D6">
    <w:name w:val="38E98BF95EB041F98517B0D6E35005D6"/>
  </w:style>
  <w:style w:type="paragraph" w:customStyle="1" w:styleId="F6758C22E2264A228D48F58EB05788BF">
    <w:name w:val="F6758C22E2264A228D48F58EB05788BF"/>
  </w:style>
  <w:style w:type="paragraph" w:customStyle="1" w:styleId="CEDEE301451D430E874E5CBCD61DF643">
    <w:name w:val="CEDEE301451D430E874E5CBCD61DF643"/>
  </w:style>
  <w:style w:type="paragraph" w:customStyle="1" w:styleId="B29B8E5F96864116A0F7B901E7B82D42">
    <w:name w:val="B29B8E5F96864116A0F7B901E7B82D42"/>
  </w:style>
  <w:style w:type="paragraph" w:customStyle="1" w:styleId="F183282E0A6842819253030B6AC8F28A">
    <w:name w:val="F183282E0A6842819253030B6AC8F28A"/>
  </w:style>
  <w:style w:type="paragraph" w:customStyle="1" w:styleId="504C51D344DF44FD812DD25F9B5EDD5D">
    <w:name w:val="504C51D344DF44FD812DD25F9B5EDD5D"/>
  </w:style>
  <w:style w:type="paragraph" w:customStyle="1" w:styleId="34E3D32C51D84FDF95C1C6F1C55EA2BF">
    <w:name w:val="34E3D32C51D84FDF95C1C6F1C55EA2BF"/>
  </w:style>
  <w:style w:type="paragraph" w:customStyle="1" w:styleId="A15DE5DBBD144100BFF64A4A634E72D3">
    <w:name w:val="A15DE5DBBD144100BFF64A4A634E72D3"/>
  </w:style>
  <w:style w:type="paragraph" w:customStyle="1" w:styleId="2A4C83A825844A33906C30D474F8EE68">
    <w:name w:val="2A4C83A825844A33906C30D474F8EE68"/>
  </w:style>
  <w:style w:type="paragraph" w:customStyle="1" w:styleId="B08DA0A37E42479AA94F0C64F08996D0">
    <w:name w:val="B08DA0A37E42479AA94F0C64F08996D0"/>
  </w:style>
  <w:style w:type="paragraph" w:customStyle="1" w:styleId="C707658E397D4643B5B6C40BBC49C44D">
    <w:name w:val="C707658E397D4643B5B6C40BBC49C44D"/>
  </w:style>
  <w:style w:type="paragraph" w:customStyle="1" w:styleId="6D1E48C5DB574296BA20E714759A86EB">
    <w:name w:val="6D1E48C5DB574296BA20E714759A86EB"/>
  </w:style>
  <w:style w:type="paragraph" w:customStyle="1" w:styleId="56352860931B46BF9C78751F836EF0D0">
    <w:name w:val="56352860931B46BF9C78751F836EF0D0"/>
  </w:style>
  <w:style w:type="paragraph" w:customStyle="1" w:styleId="B3882B5941FB4095944B846467C3924A">
    <w:name w:val="B3882B5941FB4095944B846467C3924A"/>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val="en-US" w:eastAsia="ja-JP"/>
    </w:rPr>
  </w:style>
  <w:style w:type="paragraph" w:customStyle="1" w:styleId="26EE3C6AD56E4ED48EF903696ACA4824">
    <w:name w:val="26EE3C6AD56E4ED48EF903696ACA4824"/>
  </w:style>
  <w:style w:type="paragraph" w:customStyle="1" w:styleId="4EC30233DEBF49879C946E6256514FC5">
    <w:name w:val="4EC30233DEBF49879C946E6256514FC5"/>
    <w:rsid w:val="00510C9C"/>
  </w:style>
  <w:style w:type="paragraph" w:customStyle="1" w:styleId="22F32D803AEC49EE82BFDBAB6C7FE472">
    <w:name w:val="22F32D803AEC49EE82BFDBAB6C7FE472"/>
    <w:rsid w:val="00510C9C"/>
  </w:style>
  <w:style w:type="paragraph" w:customStyle="1" w:styleId="27A53BFDC582407A9C1FFCED51274286">
    <w:name w:val="27A53BFDC582407A9C1FFCED51274286"/>
    <w:rsid w:val="00510C9C"/>
  </w:style>
  <w:style w:type="paragraph" w:customStyle="1" w:styleId="6B0AF171346147518F27A9A9A8858153">
    <w:name w:val="6B0AF171346147518F27A9A9A8858153"/>
    <w:rsid w:val="00510C9C"/>
  </w:style>
  <w:style w:type="paragraph" w:customStyle="1" w:styleId="85C5814406E0422A84F631C6A832C30B">
    <w:name w:val="85C5814406E0422A84F631C6A832C30B"/>
    <w:rsid w:val="00510C9C"/>
  </w:style>
  <w:style w:type="paragraph" w:customStyle="1" w:styleId="9B58C7D88E4E452FA1683E99A462B438">
    <w:name w:val="9B58C7D88E4E452FA1683E99A462B438"/>
    <w:rsid w:val="00510C9C"/>
  </w:style>
  <w:style w:type="paragraph" w:customStyle="1" w:styleId="BF9341DB47A9404EAD80B8396DD63503">
    <w:name w:val="BF9341DB47A9404EAD80B8396DD63503"/>
    <w:rsid w:val="00510C9C"/>
  </w:style>
  <w:style w:type="paragraph" w:customStyle="1" w:styleId="ED9CC136E3F141C2B18AE1FBA3B4DFF7">
    <w:name w:val="ED9CC136E3F141C2B18AE1FBA3B4DFF7"/>
    <w:rsid w:val="00510C9C"/>
  </w:style>
  <w:style w:type="paragraph" w:customStyle="1" w:styleId="5748D1E49AAE4259B46E7C2196131BD5">
    <w:name w:val="5748D1E49AAE4259B46E7C2196131BD5"/>
    <w:rsid w:val="00510C9C"/>
  </w:style>
  <w:style w:type="paragraph" w:customStyle="1" w:styleId="119828E34B824CCC8CD9636E4B79A1CF">
    <w:name w:val="119828E34B824CCC8CD9636E4B79A1CF"/>
    <w:rsid w:val="00510C9C"/>
  </w:style>
  <w:style w:type="paragraph" w:customStyle="1" w:styleId="01E36ABABF424FF1ACA7DD9374DA3CD3">
    <w:name w:val="01E36ABABF424FF1ACA7DD9374DA3CD3"/>
    <w:rsid w:val="00510C9C"/>
  </w:style>
  <w:style w:type="paragraph" w:customStyle="1" w:styleId="56AAFEA2CD754EA1BAE8D2F48E49CDEB">
    <w:name w:val="56AAFEA2CD754EA1BAE8D2F48E49CDEB"/>
    <w:rsid w:val="00510C9C"/>
  </w:style>
  <w:style w:type="paragraph" w:customStyle="1" w:styleId="CB1980AA0EAF4769BE68BF8C78844E04">
    <w:name w:val="CB1980AA0EAF4769BE68BF8C78844E04"/>
    <w:rsid w:val="00510C9C"/>
  </w:style>
  <w:style w:type="paragraph" w:customStyle="1" w:styleId="7549B32FCD774BBB993DA0C888A5740A">
    <w:name w:val="7549B32FCD774BBB993DA0C888A5740A"/>
    <w:rsid w:val="00510C9C"/>
  </w:style>
  <w:style w:type="paragraph" w:customStyle="1" w:styleId="6D6D961DF4154FF7A3111C93B0BF0AC7">
    <w:name w:val="6D6D961DF4154FF7A3111C93B0BF0AC7"/>
    <w:rsid w:val="00510C9C"/>
  </w:style>
  <w:style w:type="paragraph" w:customStyle="1" w:styleId="AAA70A0DA5524B799B55154088E924C1">
    <w:name w:val="AAA70A0DA5524B799B55154088E924C1"/>
    <w:rsid w:val="00510C9C"/>
  </w:style>
  <w:style w:type="paragraph" w:customStyle="1" w:styleId="230434E55488438E90818A37ADEC7CDA">
    <w:name w:val="230434E55488438E90818A37ADEC7CDA"/>
    <w:rsid w:val="00510C9C"/>
  </w:style>
  <w:style w:type="paragraph" w:customStyle="1" w:styleId="6FF59257B2C04B4EB59445FFD13CAF0B">
    <w:name w:val="6FF59257B2C04B4EB59445FFD13CAF0B"/>
    <w:rsid w:val="00510C9C"/>
  </w:style>
  <w:style w:type="paragraph" w:customStyle="1" w:styleId="1FFE4F34CF964809A7E9E674F690AB90">
    <w:name w:val="1FFE4F34CF964809A7E9E674F690AB90"/>
    <w:rsid w:val="00510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506A0D-4821-47C2-BD9B-CACF27C6B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grey resume</Template>
  <TotalTime>0</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2019-08-09T11:27:00Z</dcterms:created>
  <dcterms:modified xsi:type="dcterms:W3CDTF">2019-08-09T11:27:00Z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